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微软雅黑" w:hAnsi="微软雅黑" w:eastAsia="微软雅黑" w:cs="微软雅黑"/>
          <w:color w:val="0D0D0D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color w:val="0D0D0D"/>
          <w:sz w:val="24"/>
          <w:szCs w:val="24"/>
          <w:shd w:val="clear" w:color="auto" w:fill="FFFFFF"/>
        </w:rPr>
        <w:t>附件：</w:t>
      </w:r>
      <w:r>
        <w:rPr>
          <w:rFonts w:ascii="微软雅黑" w:hAnsi="微软雅黑" w:eastAsia="微软雅黑" w:cs="微软雅黑"/>
          <w:color w:val="0D0D0D"/>
          <w:sz w:val="24"/>
          <w:szCs w:val="24"/>
        </w:rPr>
        <w:t>2020</w:t>
      </w:r>
      <w:r>
        <w:rPr>
          <w:rFonts w:hint="eastAsia" w:ascii="微软雅黑" w:hAnsi="微软雅黑" w:eastAsia="微软雅黑" w:cs="微软雅黑"/>
          <w:color w:val="0D0D0D"/>
          <w:sz w:val="24"/>
          <w:szCs w:val="24"/>
        </w:rPr>
        <w:t>年第一批徽州区建筑</w:t>
      </w:r>
      <w:r>
        <w:rPr>
          <w:rFonts w:hint="eastAsia" w:ascii="微软雅黑" w:hAnsi="微软雅黑" w:eastAsia="微软雅黑" w:cs="微软雅黑"/>
          <w:color w:val="0D0D0D"/>
          <w:sz w:val="24"/>
          <w:szCs w:val="24"/>
          <w:lang w:eastAsia="zh-CN"/>
        </w:rPr>
        <w:t>施工</w:t>
      </w:r>
      <w:r>
        <w:rPr>
          <w:rFonts w:hint="eastAsia" w:ascii="微软雅黑" w:hAnsi="微软雅黑" w:eastAsia="微软雅黑" w:cs="微软雅黑"/>
          <w:color w:val="0D0D0D"/>
          <w:sz w:val="24"/>
          <w:szCs w:val="24"/>
        </w:rPr>
        <w:t>安全</w:t>
      </w:r>
      <w:r>
        <w:rPr>
          <w:rFonts w:hint="eastAsia" w:ascii="微软雅黑" w:hAnsi="微软雅黑" w:eastAsia="微软雅黑" w:cs="微软雅黑"/>
          <w:color w:val="0D0D0D"/>
          <w:sz w:val="24"/>
          <w:szCs w:val="24"/>
          <w:lang w:eastAsia="zh-CN"/>
        </w:rPr>
        <w:t>质量</w:t>
      </w:r>
      <w:r>
        <w:rPr>
          <w:rFonts w:hint="eastAsia" w:ascii="微软雅黑" w:hAnsi="微软雅黑" w:eastAsia="微软雅黑" w:cs="微软雅黑"/>
          <w:color w:val="0D0D0D"/>
          <w:sz w:val="24"/>
          <w:szCs w:val="24"/>
        </w:rPr>
        <w:t>标准化示范工地名单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610"/>
        <w:gridCol w:w="1352"/>
        <w:gridCol w:w="1625"/>
        <w:gridCol w:w="913"/>
        <w:gridCol w:w="1325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序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号</w:t>
            </w:r>
          </w:p>
        </w:tc>
        <w:tc>
          <w:tcPr>
            <w:tcW w:w="1610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工程名称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建设单位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施工单位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项目</w:t>
            </w:r>
          </w:p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经理</w:t>
            </w:r>
          </w:p>
        </w:tc>
        <w:tc>
          <w:tcPr>
            <w:tcW w:w="132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监理单位</w:t>
            </w:r>
          </w:p>
        </w:tc>
        <w:tc>
          <w:tcPr>
            <w:tcW w:w="873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总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kern w:val="2"/>
                <w:sz w:val="21"/>
                <w:szCs w:val="22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黄山文峰教育园区（教师公寓）工程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  <w:shd w:val="clear" w:color="auto" w:fill="FFFFFF"/>
              </w:rPr>
              <w:t>黄山文峰教育发展有限公司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安徽景泰建设集团有限公司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朱国平</w:t>
            </w:r>
          </w:p>
        </w:tc>
        <w:tc>
          <w:tcPr>
            <w:tcW w:w="1325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黄山市建设监理有限公司</w:t>
            </w:r>
          </w:p>
        </w:tc>
        <w:tc>
          <w:tcPr>
            <w:tcW w:w="873" w:type="dxa"/>
            <w:vAlign w:val="center"/>
          </w:tcPr>
          <w:p>
            <w:pPr>
              <w:pStyle w:val="2"/>
              <w:jc w:val="center"/>
              <w:rPr>
                <w:rFonts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罗利群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4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kern w:val="2"/>
                <w:sz w:val="21"/>
                <w:szCs w:val="22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君岳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徽州印象北区二期一标（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9#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10#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13#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14#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楼）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黄山君岳房地产开发有限公司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黄山市徽信建设发展有限公司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任学</w:t>
            </w:r>
          </w:p>
        </w:tc>
        <w:tc>
          <w:tcPr>
            <w:tcW w:w="1325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浙江盛华工程建设监理有限公司</w:t>
            </w:r>
          </w:p>
        </w:tc>
        <w:tc>
          <w:tcPr>
            <w:tcW w:w="873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姚守俊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kern w:val="2"/>
                <w:sz w:val="21"/>
                <w:szCs w:val="22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年产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75000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吨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PET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发泡芯材项目</w:t>
            </w:r>
            <w:r>
              <w:rPr>
                <w:rFonts w:ascii="微软雅黑" w:hAnsi="微软雅黑" w:eastAsia="微软雅黑" w:cs="微软雅黑"/>
                <w:color w:val="0D0D0D"/>
                <w:sz w:val="18"/>
                <w:szCs w:val="18"/>
              </w:rPr>
              <w:t>1#</w:t>
            </w: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车间工程</w:t>
            </w:r>
          </w:p>
        </w:tc>
        <w:tc>
          <w:tcPr>
            <w:tcW w:w="1352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安徽东远科技有限公司</w:t>
            </w:r>
          </w:p>
        </w:tc>
        <w:tc>
          <w:tcPr>
            <w:tcW w:w="1625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黄山市徽信建设发展有限公司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胡赟</w:t>
            </w:r>
          </w:p>
        </w:tc>
        <w:tc>
          <w:tcPr>
            <w:tcW w:w="1325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杭州大江建设项目管理有限公司</w:t>
            </w:r>
          </w:p>
        </w:tc>
        <w:tc>
          <w:tcPr>
            <w:tcW w:w="873" w:type="dxa"/>
            <w:vAlign w:val="center"/>
          </w:tcPr>
          <w:p>
            <w:pPr>
              <w:pStyle w:val="2"/>
              <w:jc w:val="center"/>
              <w:rPr>
                <w:rFonts w:hint="eastAsia" w:ascii="微软雅黑" w:hAnsi="微软雅黑" w:eastAsia="微软雅黑" w:cs="微软雅黑"/>
                <w:color w:val="0D0D0D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sz w:val="18"/>
                <w:szCs w:val="18"/>
              </w:rPr>
              <w:t>林贵强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kern w:val="2"/>
                <w:sz w:val="21"/>
                <w:szCs w:val="22"/>
              </w:rPr>
              <w:t>4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徽客坊徽州特色农副产品加工项目速冻车间及综合楼工程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黄山徽客坊食品有限公司</w:t>
            </w:r>
          </w:p>
        </w:tc>
        <w:tc>
          <w:tcPr>
            <w:tcW w:w="162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D0D0D"/>
                <w:kern w:val="2"/>
                <w:sz w:val="18"/>
                <w:szCs w:val="18"/>
              </w:rPr>
              <w:t>黄山市徽信建设发展有限公司</w:t>
            </w:r>
          </w:p>
        </w:tc>
        <w:tc>
          <w:tcPr>
            <w:tcW w:w="913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宋幸生</w:t>
            </w:r>
          </w:p>
        </w:tc>
        <w:tc>
          <w:tcPr>
            <w:tcW w:w="132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浙江元正工程管理有限公司</w:t>
            </w:r>
          </w:p>
        </w:tc>
        <w:tc>
          <w:tcPr>
            <w:tcW w:w="873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宋慧章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kern w:val="2"/>
                <w:sz w:val="21"/>
                <w:szCs w:val="22"/>
              </w:rPr>
              <w:t>5</w:t>
            </w:r>
          </w:p>
        </w:tc>
        <w:tc>
          <w:tcPr>
            <w:tcW w:w="1610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徽州区岩寺镇上街幼儿园工程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徽州区岩寺镇上街社区居民委员会</w:t>
            </w:r>
          </w:p>
        </w:tc>
        <w:tc>
          <w:tcPr>
            <w:tcW w:w="162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黄山市徽州区第一建设实业有限公司</w:t>
            </w:r>
          </w:p>
        </w:tc>
        <w:tc>
          <w:tcPr>
            <w:tcW w:w="913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吴秉涛</w:t>
            </w:r>
          </w:p>
        </w:tc>
        <w:tc>
          <w:tcPr>
            <w:tcW w:w="1325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杭州大江建设项目管理有限公司</w:t>
            </w:r>
          </w:p>
        </w:tc>
        <w:tc>
          <w:tcPr>
            <w:tcW w:w="873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</w:rPr>
              <w:t>张文竟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703D0"/>
    <w:rsid w:val="69E7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2020-12-31T06:25:00Z</dcterms:created>
  <dc:creator>Administrator</dc:creator>
  <cp:lastModifiedBy>Administrator</cp:lastModifiedBy>
  <dcterms:modified xsi:type="dcterms:W3CDTF">2020-12-31T06:25:57Z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